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04FD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浙江师范大学《微格教学》课程评价表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47"/>
        <w:gridCol w:w="781"/>
        <w:gridCol w:w="794"/>
        <w:gridCol w:w="590"/>
        <w:gridCol w:w="2807"/>
        <w:gridCol w:w="1"/>
      </w:tblGrid>
      <w:tr w14:paraId="1E03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ACEEEC3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学生姓名</w:t>
            </w:r>
          </w:p>
        </w:tc>
        <w:tc>
          <w:tcPr>
            <w:tcW w:w="2847" w:type="dxa"/>
            <w:tcBorders>
              <w:top w:val="double" w:color="auto" w:sz="4" w:space="0"/>
            </w:tcBorders>
            <w:noWrap w:val="0"/>
            <w:vAlign w:val="center"/>
          </w:tcPr>
          <w:p w14:paraId="68097344">
            <w:pPr>
              <w:jc w:val="left"/>
              <w:rPr>
                <w:rFonts w:hint="eastAsia"/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238BD6CB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号</w:t>
            </w:r>
          </w:p>
        </w:tc>
        <w:tc>
          <w:tcPr>
            <w:tcW w:w="3398" w:type="dxa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A3FEC5F">
            <w:pPr>
              <w:jc w:val="left"/>
              <w:rPr>
                <w:rFonts w:hint="eastAsia"/>
                <w:sz w:val="19"/>
              </w:rPr>
            </w:pPr>
          </w:p>
        </w:tc>
      </w:tr>
      <w:tr w14:paraId="5690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4A298490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专  业</w:t>
            </w:r>
          </w:p>
        </w:tc>
        <w:tc>
          <w:tcPr>
            <w:tcW w:w="2847" w:type="dxa"/>
            <w:noWrap w:val="0"/>
            <w:vAlign w:val="center"/>
          </w:tcPr>
          <w:p w14:paraId="182772FD">
            <w:pPr>
              <w:jc w:val="center"/>
              <w:rPr>
                <w:rFonts w:hint="default" w:eastAsia="宋体"/>
                <w:sz w:val="19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554E3A82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班</w:t>
            </w: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级</w:t>
            </w:r>
          </w:p>
        </w:tc>
        <w:tc>
          <w:tcPr>
            <w:tcW w:w="339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399EDD25">
            <w:pPr>
              <w:jc w:val="left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2024级全日制专业学位研究生</w:t>
            </w:r>
          </w:p>
        </w:tc>
      </w:tr>
      <w:tr w14:paraId="6BD7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08D37867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院  系</w:t>
            </w:r>
          </w:p>
        </w:tc>
        <w:tc>
          <w:tcPr>
            <w:tcW w:w="2847" w:type="dxa"/>
            <w:noWrap w:val="0"/>
            <w:vAlign w:val="center"/>
          </w:tcPr>
          <w:p w14:paraId="30ECB647">
            <w:pPr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教育学院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4DBF1A44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评价方式</w:t>
            </w:r>
          </w:p>
        </w:tc>
        <w:tc>
          <w:tcPr>
            <w:tcW w:w="339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2252AEDE">
            <w:pPr>
              <w:jc w:val="left"/>
              <w:rPr>
                <w:rFonts w:hint="eastAsia"/>
                <w:sz w:val="19"/>
              </w:rPr>
            </w:pPr>
            <w:r>
              <w:rPr>
                <w:rFonts w:hint="eastAsia" w:ascii="宋体" w:hAnsi="宋体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 xml:space="preserve">现场评价   </w:t>
            </w:r>
            <w:r>
              <w:rPr>
                <w:rFonts w:hint="eastAsia" w:ascii="宋体" w:hAnsi="宋体"/>
                <w:sz w:val="19"/>
              </w:rPr>
              <w:t>□</w:t>
            </w:r>
            <w:r>
              <w:rPr>
                <w:rFonts w:hint="eastAsia"/>
                <w:sz w:val="19"/>
              </w:rPr>
              <w:t>录像评价</w:t>
            </w:r>
          </w:p>
        </w:tc>
      </w:tr>
      <w:tr w14:paraId="4666B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78836A21"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评定等级</w:t>
            </w:r>
          </w:p>
        </w:tc>
        <w:tc>
          <w:tcPr>
            <w:tcW w:w="7819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03BFB212">
            <w:pPr>
              <w:ind w:firstLine="191" w:firstLineChars="100"/>
              <w:rPr>
                <w:rFonts w:hint="eastAsia" w:ascii="黑体" w:hAnsi="黑体" w:eastAsia="宋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>优</w:t>
            </w:r>
            <w:r>
              <w:rPr>
                <w:rFonts w:hint="eastAsia"/>
                <w:sz w:val="19"/>
                <w:lang w:val="en-US" w:eastAsia="zh-CN"/>
              </w:rPr>
              <w:t xml:space="preserve">  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 xml:space="preserve">良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>中</w:t>
            </w:r>
            <w:r>
              <w:rPr>
                <w:rFonts w:hint="eastAsia"/>
                <w:sz w:val="19"/>
                <w:lang w:val="en-US" w:eastAsia="zh-CN"/>
              </w:rPr>
              <w:t xml:space="preserve">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 xml:space="preserve">合格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>不合格</w:t>
            </w:r>
          </w:p>
        </w:tc>
      </w:tr>
      <w:tr w14:paraId="535CE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FA1BCBE"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评价人</w:t>
            </w:r>
          </w:p>
        </w:tc>
        <w:tc>
          <w:tcPr>
            <w:tcW w:w="362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09BF9643">
            <w:pPr>
              <w:jc w:val="left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</w:rPr>
            </w:pPr>
          </w:p>
        </w:tc>
        <w:tc>
          <w:tcPr>
            <w:tcW w:w="138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6A0E63F1">
            <w:pPr>
              <w:jc w:val="left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评价时间</w:t>
            </w:r>
          </w:p>
        </w:tc>
        <w:tc>
          <w:tcPr>
            <w:tcW w:w="2807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2326D36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  <w:tr w14:paraId="0BCB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AE80FA2"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讲授内容</w:t>
            </w:r>
          </w:p>
        </w:tc>
        <w:tc>
          <w:tcPr>
            <w:tcW w:w="7820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E8FC3FD">
            <w:pPr>
              <w:jc w:val="left"/>
              <w:rPr>
                <w:rFonts w:hint="eastAsia" w:ascii="宋体" w:hAnsi="宋体"/>
                <w:sz w:val="19"/>
              </w:rPr>
            </w:pPr>
          </w:p>
        </w:tc>
      </w:tr>
      <w:tr w14:paraId="6998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1814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08E144B3">
            <w:pPr>
              <w:jc w:val="center"/>
              <w:rPr>
                <w:rFonts w:hint="default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  <w:t>优点</w:t>
            </w:r>
          </w:p>
        </w:tc>
        <w:tc>
          <w:tcPr>
            <w:tcW w:w="7819" w:type="dxa"/>
            <w:gridSpan w:val="5"/>
            <w:tcBorders>
              <w:right w:val="double" w:color="auto" w:sz="4" w:space="0"/>
            </w:tcBorders>
            <w:noWrap w:val="0"/>
            <w:vAlign w:val="top"/>
          </w:tcPr>
          <w:p w14:paraId="2B6D4FE2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39162509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68460098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5672D8E0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794EE3BA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2ED4AEC4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07CC0910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  <w:tr w14:paraId="66C71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1814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41E8DE78">
            <w:pPr>
              <w:jc w:val="center"/>
              <w:rPr>
                <w:rFonts w:hint="default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  <w:t>缺点</w:t>
            </w:r>
          </w:p>
        </w:tc>
        <w:tc>
          <w:tcPr>
            <w:tcW w:w="7819" w:type="dxa"/>
            <w:gridSpan w:val="5"/>
            <w:tcBorders>
              <w:right w:val="double" w:color="auto" w:sz="4" w:space="0"/>
            </w:tcBorders>
            <w:noWrap w:val="0"/>
            <w:vAlign w:val="top"/>
          </w:tcPr>
          <w:p w14:paraId="674E7A4F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623B4D78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26495E7A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6EAE5E10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7F801BEA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0F533559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1375EEB9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0AD160B3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  <w:tr w14:paraId="17768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2999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626B0A9">
            <w:pPr>
              <w:jc w:val="center"/>
              <w:rPr>
                <w:rFonts w:hint="default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  <w:t>改进措施</w:t>
            </w:r>
          </w:p>
        </w:tc>
        <w:tc>
          <w:tcPr>
            <w:tcW w:w="7819" w:type="dxa"/>
            <w:gridSpan w:val="5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3631DD01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1FC77463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79F43BE0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54803621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1560CFB6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7DDB4AB7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6E7F81C3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  <w:p w14:paraId="71E1F8BD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</w:tbl>
    <w:p w14:paraId="302FF0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76B4D"/>
    <w:rsid w:val="02AD30EA"/>
    <w:rsid w:val="1FDB6ADB"/>
    <w:rsid w:val="292F64AB"/>
    <w:rsid w:val="449F4B46"/>
    <w:rsid w:val="79B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0</TotalTime>
  <ScaleCrop>false</ScaleCrop>
  <LinksUpToDate>false</LinksUpToDate>
  <CharactersWithSpaces>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2025-03-05T06:59:00Z</dcterms:created>
  <dc:creator>徐思倩</dc:creator>
  <cp:lastModifiedBy>徐思倩</cp:lastModifiedBy>
  <dcterms:modified xsi:type="dcterms:W3CDTF">2025-03-05T07:17:09Z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64401F550F6645B28A923C36A0CB15D3_13</vt:lpwstr>
  </property>
  <property fmtid="{D5CDD505-2E9C-101B-9397-08002B2CF9AE}" pid="4" name="KSOTemplateDocerSaveRecord">
    <vt:lpwstr>eyJoZGlkIjoiNTZhM2VmYTlmZmJmNGY0ZWE5MjliYTYxNmUxYmJmOTMiLCJ1c2VySWQiOiI1OTE2MjA3MTkifQ==</vt:lpwstr>
  </property>
</Properties>
</file>